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54" w:rsidRDefault="00AF237E" w:rsidP="00DE435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Соглашение  №           /    </w:t>
      </w:r>
      <w:r w:rsidR="00DE4354">
        <w:rPr>
          <w:b/>
          <w:sz w:val="20"/>
          <w:szCs w:val="20"/>
        </w:rPr>
        <w:t>/201</w:t>
      </w:r>
      <w:r w:rsidR="00CF29CD">
        <w:rPr>
          <w:b/>
          <w:sz w:val="20"/>
          <w:szCs w:val="20"/>
        </w:rPr>
        <w:t>9</w:t>
      </w:r>
    </w:p>
    <w:p w:rsidR="00DE4354" w:rsidRDefault="00DE4354" w:rsidP="00DE4354">
      <w:pPr>
        <w:jc w:val="center"/>
        <w:rPr>
          <w:sz w:val="20"/>
          <w:szCs w:val="20"/>
        </w:rPr>
      </w:pPr>
      <w:r>
        <w:rPr>
          <w:sz w:val="20"/>
          <w:szCs w:val="20"/>
        </w:rPr>
        <w:t>об оказании юридической помощи</w:t>
      </w:r>
    </w:p>
    <w:p w:rsidR="00DE4354" w:rsidRDefault="00DE4354" w:rsidP="00DE4354">
      <w:pPr>
        <w:rPr>
          <w:sz w:val="20"/>
          <w:szCs w:val="20"/>
        </w:rPr>
      </w:pPr>
    </w:p>
    <w:p w:rsidR="00DE4354" w:rsidRDefault="00DE4354" w:rsidP="00DE4354">
      <w:pPr>
        <w:ind w:left="-1123" w:right="-307"/>
        <w:rPr>
          <w:sz w:val="20"/>
          <w:szCs w:val="20"/>
        </w:rPr>
      </w:pPr>
      <w:r>
        <w:rPr>
          <w:sz w:val="20"/>
          <w:szCs w:val="20"/>
        </w:rPr>
        <w:t>г. Санкт-Петербург.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«       »</w:t>
      </w:r>
      <w:r w:rsidR="00CF29CD">
        <w:rPr>
          <w:sz w:val="20"/>
          <w:szCs w:val="20"/>
        </w:rPr>
        <w:t xml:space="preserve">                     2019</w:t>
      </w:r>
      <w:r>
        <w:rPr>
          <w:sz w:val="20"/>
          <w:szCs w:val="20"/>
        </w:rPr>
        <w:t xml:space="preserve">   г.</w:t>
      </w:r>
    </w:p>
    <w:p w:rsidR="00DE4354" w:rsidRDefault="00DE4354" w:rsidP="00DE4354">
      <w:pPr>
        <w:ind w:left="-1123" w:right="-307"/>
        <w:rPr>
          <w:b/>
          <w:bCs/>
          <w:caps/>
          <w:sz w:val="20"/>
          <w:szCs w:val="20"/>
        </w:rPr>
      </w:pPr>
    </w:p>
    <w:tbl>
      <w:tblPr>
        <w:tblW w:w="0" w:type="auto"/>
        <w:tblInd w:w="-1006" w:type="dxa"/>
        <w:tblLayout w:type="fixed"/>
        <w:tblLook w:val="04A0"/>
      </w:tblPr>
      <w:tblGrid>
        <w:gridCol w:w="5510"/>
        <w:gridCol w:w="5445"/>
      </w:tblGrid>
      <w:tr w:rsidR="00DE4354" w:rsidTr="00124161">
        <w:tc>
          <w:tcPr>
            <w:tcW w:w="5510" w:type="dxa"/>
            <w:hideMark/>
          </w:tcPr>
          <w:p w:rsidR="00DE4354" w:rsidRDefault="00DE4354" w:rsidP="00124161">
            <w:pPr>
              <w:pStyle w:val="210"/>
              <w:ind w:right="1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Адвокат</w:t>
            </w:r>
          </w:p>
          <w:p w:rsidR="00DE4354" w:rsidRDefault="00DE4354" w:rsidP="00124161">
            <w:pPr>
              <w:pStyle w:val="210"/>
              <w:ind w:right="1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Санкт-Петербургской коллегии адвокатов «Первая правовая бизнес группа»,</w:t>
            </w:r>
          </w:p>
          <w:p w:rsidR="00DE4354" w:rsidRDefault="00DE4354" w:rsidP="00124161">
            <w:pPr>
              <w:pStyle w:val="210"/>
              <w:ind w:right="18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Козырев Артём Александрович, </w:t>
            </w:r>
          </w:p>
          <w:p w:rsidR="00DE4354" w:rsidRDefault="00DE4354" w:rsidP="00124161">
            <w:pPr>
              <w:pStyle w:val="210"/>
              <w:ind w:right="18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действующий на основании ст.25 Федерального закона №63-ФЗ от 31.05.2002</w:t>
            </w:r>
            <w:r w:rsidR="00C836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г.</w:t>
            </w:r>
          </w:p>
          <w:p w:rsidR="00DE4354" w:rsidRDefault="00DE4354" w:rsidP="00124161">
            <w:pPr>
              <w:pStyle w:val="210"/>
              <w:ind w:right="18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“Об адвокатской деятельности и адвокатуре в РФ”, номер в реестре адвокатов Санкт-Петербурга 78/5444,</w:t>
            </w:r>
          </w:p>
          <w:p w:rsidR="00DE4354" w:rsidRDefault="00DE4354" w:rsidP="00124161">
            <w:pPr>
              <w:pStyle w:val="210"/>
              <w:ind w:right="18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 одной стороны,</w:t>
            </w:r>
          </w:p>
          <w:p w:rsidR="00DE4354" w:rsidRDefault="00DE4354" w:rsidP="00124161">
            <w:pPr>
              <w:pStyle w:val="210"/>
              <w:ind w:right="18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тел. 8-960-238-34-17,</w:t>
            </w:r>
          </w:p>
        </w:tc>
        <w:tc>
          <w:tcPr>
            <w:tcW w:w="54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E4354" w:rsidRDefault="00DE4354" w:rsidP="00124161">
            <w:pPr>
              <w:pStyle w:val="210"/>
              <w:ind w:right="18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ДОВЕРИТЕЛЬ</w:t>
            </w:r>
          </w:p>
          <w:p w:rsidR="00DE4354" w:rsidRDefault="00DE4354" w:rsidP="00124161">
            <w:pPr>
              <w:pStyle w:val="210"/>
              <w:ind w:right="186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_________________________________________________,</w:t>
            </w:r>
          </w:p>
          <w:p w:rsidR="00DE4354" w:rsidRDefault="00DE4354" w:rsidP="00124161">
            <w:pPr>
              <w:pStyle w:val="210"/>
              <w:ind w:right="18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Зарегистрированный  по адресу:  _____________________________________________________________________________________________________________________________________________________,</w:t>
            </w:r>
          </w:p>
          <w:p w:rsidR="00DE4354" w:rsidRDefault="00DE4354" w:rsidP="00124161">
            <w:pPr>
              <w:pStyle w:val="210"/>
              <w:ind w:right="186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тел.________________________ ,  с другой стороны,</w:t>
            </w:r>
          </w:p>
        </w:tc>
      </w:tr>
    </w:tbl>
    <w:p w:rsidR="00DE4354" w:rsidRDefault="00DE4354" w:rsidP="00DE4354">
      <w:pPr>
        <w:ind w:right="18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заключили настоящее Соглашение о нижеследующем:</w:t>
      </w:r>
    </w:p>
    <w:p w:rsidR="00DE4354" w:rsidRDefault="00DE4354" w:rsidP="00DE4354">
      <w:pPr>
        <w:ind w:left="-1113" w:right="-248"/>
        <w:rPr>
          <w:sz w:val="20"/>
          <w:szCs w:val="20"/>
        </w:rPr>
      </w:pPr>
    </w:p>
    <w:p w:rsidR="00DE4354" w:rsidRDefault="00DE4354" w:rsidP="00DE4354">
      <w:pPr>
        <w:ind w:left="-1113" w:right="-2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1.Предмет поручения.</w:t>
      </w:r>
    </w:p>
    <w:p w:rsidR="00DE4354" w:rsidRDefault="00DE4354" w:rsidP="00DE4354">
      <w:pPr>
        <w:ind w:left="-1113" w:right="-335"/>
        <w:jc w:val="both"/>
        <w:rPr>
          <w:b/>
          <w:sz w:val="20"/>
          <w:szCs w:val="20"/>
        </w:rPr>
      </w:pPr>
    </w:p>
    <w:p w:rsidR="00DE4354" w:rsidRDefault="00DE4354" w:rsidP="00DE4354">
      <w:pPr>
        <w:ind w:left="-1113" w:right="-335"/>
        <w:jc w:val="both"/>
        <w:rPr>
          <w:sz w:val="20"/>
          <w:szCs w:val="20"/>
        </w:rPr>
      </w:pPr>
      <w:r>
        <w:rPr>
          <w:b/>
          <w:sz w:val="20"/>
          <w:szCs w:val="20"/>
        </w:rPr>
        <w:t>1.1</w:t>
      </w:r>
      <w:r>
        <w:rPr>
          <w:sz w:val="20"/>
          <w:szCs w:val="20"/>
        </w:rPr>
        <w:t xml:space="preserve">.Адвокат принимает к исполнению поручение Доверителя об оказании ему юридической помощи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  </w:t>
      </w:r>
    </w:p>
    <w:p w:rsidR="00DE4354" w:rsidRDefault="00DE4354" w:rsidP="00DE4354">
      <w:pPr>
        <w:pBdr>
          <w:bottom w:val="single" w:sz="8" w:space="1" w:color="000000"/>
        </w:pBdr>
        <w:ind w:left="-1113" w:right="-24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4354" w:rsidRDefault="00DE4354" w:rsidP="00DE4354">
      <w:pPr>
        <w:pBdr>
          <w:bottom w:val="single" w:sz="8" w:space="1" w:color="000000"/>
        </w:pBdr>
        <w:ind w:left="-1113" w:right="-2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2.Права и обязанности Сторон.</w:t>
      </w:r>
    </w:p>
    <w:p w:rsidR="00DE4354" w:rsidRDefault="00DE4354" w:rsidP="00DE4354">
      <w:pPr>
        <w:pBdr>
          <w:bottom w:val="single" w:sz="8" w:space="1" w:color="000000"/>
        </w:pBdr>
        <w:ind w:left="-1113" w:right="-248"/>
        <w:rPr>
          <w:b/>
          <w:sz w:val="20"/>
          <w:szCs w:val="20"/>
        </w:rPr>
      </w:pPr>
    </w:p>
    <w:p w:rsidR="00DE4354" w:rsidRDefault="00DE4354" w:rsidP="00DE4354">
      <w:pPr>
        <w:pBdr>
          <w:bottom w:val="single" w:sz="8" w:space="1" w:color="000000"/>
        </w:pBdr>
        <w:ind w:left="-1113" w:right="-248"/>
        <w:rPr>
          <w:sz w:val="20"/>
          <w:szCs w:val="20"/>
        </w:rPr>
      </w:pPr>
      <w:r>
        <w:rPr>
          <w:b/>
          <w:sz w:val="20"/>
          <w:szCs w:val="20"/>
        </w:rPr>
        <w:t>2.1. Адвокат обязан:</w:t>
      </w:r>
    </w:p>
    <w:p w:rsidR="00DE4354" w:rsidRDefault="00DE4354" w:rsidP="00DE4354">
      <w:pPr>
        <w:ind w:left="-1113" w:right="-248"/>
        <w:jc w:val="both"/>
        <w:rPr>
          <w:sz w:val="20"/>
          <w:szCs w:val="20"/>
        </w:rPr>
      </w:pPr>
      <w:r>
        <w:rPr>
          <w:sz w:val="20"/>
          <w:szCs w:val="20"/>
        </w:rPr>
        <w:t>- честно и добросовестно  отстаивать права и законные интересы Доверителя (назначенного им лица) всеми не запрещенными законом средствами;</w:t>
      </w:r>
    </w:p>
    <w:p w:rsidR="00DE4354" w:rsidRDefault="00DE4354" w:rsidP="00DE4354">
      <w:pPr>
        <w:ind w:left="-1113" w:right="-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сохранять адвокатскую тайну и не разглашать без согласия Доверителя сведения, ставшие ему известными в связи с оказанием юридической помощи; </w:t>
      </w:r>
    </w:p>
    <w:p w:rsidR="00DE4354" w:rsidRDefault="00DE4354" w:rsidP="00DE4354">
      <w:pPr>
        <w:ind w:left="-1113" w:right="-248"/>
        <w:jc w:val="both"/>
        <w:rPr>
          <w:sz w:val="20"/>
          <w:szCs w:val="20"/>
        </w:rPr>
      </w:pPr>
      <w:r>
        <w:rPr>
          <w:sz w:val="20"/>
          <w:szCs w:val="20"/>
        </w:rPr>
        <w:t>-по просьбе Доверителя сообщать ему о ходе исполнения поручения;</w:t>
      </w:r>
    </w:p>
    <w:p w:rsidR="00DE4354" w:rsidRDefault="00DE4354" w:rsidP="00DE4354">
      <w:pPr>
        <w:ind w:left="-1113" w:right="-248"/>
        <w:jc w:val="both"/>
        <w:rPr>
          <w:b/>
          <w:sz w:val="20"/>
          <w:szCs w:val="20"/>
        </w:rPr>
      </w:pPr>
      <w:r>
        <w:rPr>
          <w:sz w:val="20"/>
          <w:szCs w:val="20"/>
        </w:rPr>
        <w:t>-при прекращении поручения возвратить Доверителю (назначенному им лицу) все полученные от последнего или в его интересах документы.</w:t>
      </w:r>
    </w:p>
    <w:p w:rsidR="00DE4354" w:rsidRDefault="00DE4354" w:rsidP="00DE4354">
      <w:pPr>
        <w:ind w:left="-1113" w:right="-248"/>
        <w:rPr>
          <w:sz w:val="20"/>
          <w:szCs w:val="20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Адвокат вправе без согласия Доверителя привлекать  для работы по Соглашению специалистов, юристов  и других адвокатов</w:t>
      </w:r>
      <w:r>
        <w:rPr>
          <w:i/>
          <w:sz w:val="20"/>
          <w:szCs w:val="20"/>
        </w:rPr>
        <w:t>.</w:t>
      </w:r>
    </w:p>
    <w:p w:rsidR="00DE4354" w:rsidRDefault="00DE4354" w:rsidP="00DE4354">
      <w:pPr>
        <w:ind w:left="-1113" w:right="-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2.3.</w:t>
      </w:r>
      <w:r>
        <w:rPr>
          <w:sz w:val="20"/>
          <w:szCs w:val="20"/>
        </w:rPr>
        <w:t xml:space="preserve"> Полномочия Адвоката по выполнению данного поручения, его права и обязанности  регламентируются  ст. ст.6 - 8 ФЗ «Об адвокатской деятельности и адвокатуре в РФ», Кодексом профессиональной этики адвоката и соответствующим процессуальным законодательством.</w:t>
      </w:r>
    </w:p>
    <w:p w:rsidR="00DE4354" w:rsidRDefault="00DE4354" w:rsidP="00DE4354">
      <w:pPr>
        <w:ind w:left="-1113" w:right="-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За виновное неисполнение своих профессиональных обязанностей  Адвокат несет ответственность, предусмотренную действующим законодательством и Кодексом профессиональной этики адвоката.</w:t>
      </w:r>
    </w:p>
    <w:p w:rsidR="00DE4354" w:rsidRDefault="00DE4354" w:rsidP="00DE4354">
      <w:pPr>
        <w:ind w:left="-1113" w:right="-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2.5.</w:t>
      </w:r>
      <w:r>
        <w:rPr>
          <w:sz w:val="20"/>
          <w:szCs w:val="20"/>
        </w:rPr>
        <w:t xml:space="preserve"> При возникновении обстоятельств, исключающих возможность выполнения Адвокатом принятого поручения, либо  препятствующих его выполнению, Адвокат вправе по согласованию с Доверителем и с согласия лица, защиту которого он осуществляет, передать исполнение поручения по настоящему Соглашению другому адвокату. </w:t>
      </w:r>
    </w:p>
    <w:p w:rsidR="00DE4354" w:rsidRDefault="00DE4354" w:rsidP="00DE4354">
      <w:pPr>
        <w:ind w:left="-1113" w:right="-248"/>
        <w:rPr>
          <w:sz w:val="20"/>
          <w:szCs w:val="20"/>
        </w:rPr>
      </w:pPr>
      <w:r>
        <w:rPr>
          <w:b/>
          <w:sz w:val="20"/>
          <w:szCs w:val="20"/>
        </w:rPr>
        <w:t>2.6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Доверитель обязан:</w:t>
      </w:r>
    </w:p>
    <w:p w:rsidR="00DE4354" w:rsidRDefault="00DE4354" w:rsidP="00DE4354">
      <w:pPr>
        <w:ind w:left="-1113" w:right="-248"/>
        <w:jc w:val="both"/>
        <w:rPr>
          <w:sz w:val="20"/>
          <w:szCs w:val="20"/>
        </w:rPr>
      </w:pPr>
      <w:r>
        <w:rPr>
          <w:sz w:val="20"/>
          <w:szCs w:val="20"/>
        </w:rPr>
        <w:t>- в обусловленные Соглашением сроки выплатить Адвокату вознаграждение, предусмотренное п.3.1. Соглашения, и возместить расходы, связанные с исполнением поручения;</w:t>
      </w:r>
    </w:p>
    <w:p w:rsidR="00DE4354" w:rsidRDefault="00DE4354" w:rsidP="00DE4354">
      <w:pPr>
        <w:ind w:left="-1113" w:right="-248"/>
        <w:jc w:val="both"/>
        <w:rPr>
          <w:sz w:val="20"/>
          <w:szCs w:val="20"/>
        </w:rPr>
      </w:pPr>
      <w:r>
        <w:rPr>
          <w:sz w:val="20"/>
          <w:szCs w:val="20"/>
        </w:rPr>
        <w:t>- при прекращении Соглашения до его исполнения возместить Адвокату фактически понесенные им расходы и выплатить вознаграждение за фактически выполненную им работу.</w:t>
      </w:r>
    </w:p>
    <w:p w:rsidR="00DE4354" w:rsidRDefault="00DE4354" w:rsidP="00DE4354">
      <w:pPr>
        <w:ind w:right="-248"/>
        <w:rPr>
          <w:b/>
          <w:sz w:val="20"/>
          <w:szCs w:val="20"/>
        </w:rPr>
      </w:pPr>
    </w:p>
    <w:p w:rsidR="00DE4354" w:rsidRDefault="00DE4354" w:rsidP="00DE4354">
      <w:pPr>
        <w:ind w:right="-2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Порядок и условия  оплаты вознаграждения.</w:t>
      </w:r>
    </w:p>
    <w:p w:rsidR="00DE4354" w:rsidRDefault="00DE4354" w:rsidP="00DE4354">
      <w:pPr>
        <w:ind w:left="-1113" w:right="-248"/>
        <w:jc w:val="both"/>
        <w:rPr>
          <w:b/>
          <w:sz w:val="20"/>
          <w:szCs w:val="20"/>
        </w:rPr>
      </w:pPr>
    </w:p>
    <w:p w:rsidR="00DE4354" w:rsidRDefault="00DE4354" w:rsidP="00DE4354">
      <w:pPr>
        <w:ind w:left="-1113" w:right="-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</w:t>
      </w:r>
      <w:r>
        <w:rPr>
          <w:sz w:val="20"/>
          <w:szCs w:val="20"/>
        </w:rPr>
        <w:t xml:space="preserve"> Размер вознаграждения Адвоката за исполнение данного поручения, в соответствии с п.1.1. определен Сторонами в сумме  ____________________________________________________________________  рублей.                                    </w:t>
      </w:r>
      <w:r>
        <w:rPr>
          <w:b/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</w:t>
      </w:r>
    </w:p>
    <w:p w:rsidR="00DE4354" w:rsidRDefault="00DE4354" w:rsidP="00DE4354">
      <w:pPr>
        <w:pBdr>
          <w:bottom w:val="single" w:sz="8" w:space="0" w:color="000000"/>
        </w:pBdr>
        <w:ind w:left="-1113" w:right="-24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3.2.  </w:t>
      </w:r>
      <w:r>
        <w:rPr>
          <w:sz w:val="20"/>
          <w:szCs w:val="20"/>
        </w:rPr>
        <w:t xml:space="preserve">Вознаграждение, предусмотренное п. 3.1. настоящего соглашения выплачивается Доверителем Адвокату при подписании настоящего соглашения.      </w:t>
      </w:r>
    </w:p>
    <w:p w:rsidR="00DE4354" w:rsidRPr="00A45AF6" w:rsidRDefault="00DE4354" w:rsidP="00DE4354">
      <w:pPr>
        <w:pBdr>
          <w:bottom w:val="single" w:sz="8" w:space="0" w:color="000000"/>
        </w:pBdr>
        <w:ind w:left="-1113" w:right="-248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3.3. </w:t>
      </w:r>
      <w:r>
        <w:rPr>
          <w:sz w:val="20"/>
          <w:szCs w:val="20"/>
        </w:rPr>
        <w:t xml:space="preserve">Уплата вознаграждения осуществляется Доверителем путем внесения наличных денежных средств в кассу адвокатского образования или путем перечисления на расчетный счет адвокатского образования. Подтверждением оплаты является </w:t>
      </w:r>
      <w:r w:rsidRPr="00A45AF6">
        <w:rPr>
          <w:sz w:val="20"/>
          <w:szCs w:val="20"/>
        </w:rPr>
        <w:t xml:space="preserve">приходно-кассовый ордер, выдаваемый Доверителю адвокатским образованием. Допускается внесение адвокатского вознаграждения Доверителем  в кассу адвокатского образования через Адвоката путем подписания акта передачи денежных средств (вознаграждения).      </w:t>
      </w:r>
    </w:p>
    <w:p w:rsidR="00DE4354" w:rsidRDefault="00DE4354" w:rsidP="00DE4354">
      <w:pPr>
        <w:ind w:left="-1113" w:right="-248"/>
        <w:jc w:val="both"/>
        <w:rPr>
          <w:sz w:val="20"/>
          <w:szCs w:val="20"/>
        </w:rPr>
      </w:pPr>
      <w:r w:rsidRPr="00A45AF6">
        <w:rPr>
          <w:b/>
          <w:sz w:val="20"/>
          <w:szCs w:val="20"/>
        </w:rPr>
        <w:t>3.4.</w:t>
      </w:r>
      <w:r w:rsidRPr="00A45AF6">
        <w:rPr>
          <w:sz w:val="20"/>
          <w:szCs w:val="20"/>
        </w:rPr>
        <w:t xml:space="preserve"> В случае прекращения  Соглашения  до исполнения поручения  полностью Доверителю возвращается уплаченное им</w:t>
      </w:r>
      <w:r>
        <w:rPr>
          <w:sz w:val="20"/>
          <w:szCs w:val="20"/>
        </w:rPr>
        <w:t xml:space="preserve"> вознаграждение за исключением той его части, которая подлежит выплате Адвокату за фактически  выполненную им работу. При этом сумма, подлежащая возврату Доверителю Адвокатом, не может быть более 50 % от общего размера вознаграждения, предусмотренного п. 3.1. настоящего соглашения.  </w:t>
      </w:r>
    </w:p>
    <w:p w:rsidR="00DE4354" w:rsidRDefault="00DE4354" w:rsidP="00DE4354">
      <w:pPr>
        <w:ind w:left="-1113" w:right="-24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3.5. </w:t>
      </w:r>
      <w:r>
        <w:rPr>
          <w:sz w:val="20"/>
          <w:szCs w:val="20"/>
        </w:rPr>
        <w:t xml:space="preserve">В случае неоплаты в полном объеме Доверителем Адвокату вознаграждения, предусмотренного п.3.1. настоящего соглашения, Адвокат будет вправе отказаться от исполнения поручения, указанного в п.1.1 настоящего соглашения, направив Доверителю письменный отказ по указанному в настоящем соглашении адресу. При этом в случае неполучения по почте Доверителем данного письменного отказа днем отказа от настоящего соглашения будет считаться седьмой день со дня отправки Адвокатом данного письменного отказа.          </w:t>
      </w:r>
    </w:p>
    <w:p w:rsidR="00DE4354" w:rsidRDefault="00DE4354" w:rsidP="00DE4354">
      <w:pPr>
        <w:ind w:left="-1113" w:right="-248"/>
        <w:jc w:val="center"/>
        <w:rPr>
          <w:b/>
          <w:sz w:val="20"/>
          <w:szCs w:val="20"/>
        </w:rPr>
      </w:pPr>
    </w:p>
    <w:p w:rsidR="00DE4354" w:rsidRDefault="00DE4354" w:rsidP="00DE4354">
      <w:pPr>
        <w:ind w:left="-1113" w:right="-2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4.Компенсация расходов.</w:t>
      </w:r>
    </w:p>
    <w:p w:rsidR="00DE4354" w:rsidRDefault="00DE4354" w:rsidP="00DE4354">
      <w:pPr>
        <w:ind w:left="-1113" w:right="-248"/>
        <w:jc w:val="both"/>
        <w:rPr>
          <w:b/>
          <w:sz w:val="20"/>
          <w:szCs w:val="20"/>
        </w:rPr>
      </w:pPr>
    </w:p>
    <w:p w:rsidR="00DE4354" w:rsidRDefault="00DE4354" w:rsidP="00DE4354">
      <w:pPr>
        <w:ind w:left="-1113" w:right="-24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4.1. </w:t>
      </w:r>
      <w:r>
        <w:rPr>
          <w:sz w:val="20"/>
          <w:szCs w:val="20"/>
        </w:rPr>
        <w:t>Расходы по командировке Адвоката для исполнения поручения, связанного с выездом за пределы Санкт-Петербурга, а также оплата работы привлекаемых Адвокатом специалистов и иные расходы в сумму настоящего договора не входят. Эти расходы подлежат предварительной оплате Доверителем в размерах, которые определяются дополнительным соглашениям.</w:t>
      </w:r>
    </w:p>
    <w:p w:rsidR="00DE4354" w:rsidRDefault="00DE4354" w:rsidP="00DE4354">
      <w:pPr>
        <w:ind w:left="-1113" w:right="-248"/>
        <w:jc w:val="center"/>
        <w:rPr>
          <w:b/>
          <w:sz w:val="20"/>
          <w:szCs w:val="20"/>
        </w:rPr>
      </w:pPr>
    </w:p>
    <w:p w:rsidR="00DE4354" w:rsidRDefault="00DE4354" w:rsidP="00DE4354">
      <w:pPr>
        <w:ind w:left="-1113" w:right="-248"/>
        <w:jc w:val="center"/>
        <w:rPr>
          <w:sz w:val="20"/>
          <w:szCs w:val="20"/>
        </w:rPr>
      </w:pPr>
      <w:r>
        <w:rPr>
          <w:b/>
          <w:sz w:val="20"/>
          <w:szCs w:val="20"/>
        </w:rPr>
        <w:t>5.Прекращение Соглашения.</w:t>
      </w:r>
    </w:p>
    <w:p w:rsidR="00DE4354" w:rsidRDefault="00DE4354" w:rsidP="00DE4354">
      <w:pPr>
        <w:ind w:left="-1113" w:right="-248"/>
        <w:rPr>
          <w:sz w:val="20"/>
          <w:szCs w:val="20"/>
        </w:rPr>
      </w:pPr>
    </w:p>
    <w:p w:rsidR="00DE4354" w:rsidRDefault="00DE4354" w:rsidP="00DE4354">
      <w:pPr>
        <w:ind w:left="-1113" w:right="-248"/>
        <w:rPr>
          <w:b/>
          <w:sz w:val="20"/>
          <w:szCs w:val="20"/>
        </w:rPr>
      </w:pPr>
      <w:r>
        <w:rPr>
          <w:sz w:val="20"/>
          <w:szCs w:val="20"/>
        </w:rPr>
        <w:t>Соглашение прекращается вследствие:</w:t>
      </w:r>
    </w:p>
    <w:p w:rsidR="00DE4354" w:rsidRDefault="00DE4354" w:rsidP="00DE4354">
      <w:pPr>
        <w:ind w:left="-1113" w:right="-248"/>
        <w:rPr>
          <w:b/>
          <w:sz w:val="20"/>
          <w:szCs w:val="20"/>
        </w:rPr>
      </w:pPr>
      <w:r>
        <w:rPr>
          <w:b/>
          <w:sz w:val="20"/>
          <w:szCs w:val="20"/>
        </w:rPr>
        <w:t>5.1</w:t>
      </w:r>
      <w:r>
        <w:rPr>
          <w:sz w:val="20"/>
          <w:szCs w:val="20"/>
        </w:rPr>
        <w:t>. Исполнения поручений Адвокатом.</w:t>
      </w:r>
    </w:p>
    <w:p w:rsidR="00DE4354" w:rsidRDefault="00DE4354" w:rsidP="00DE4354">
      <w:pPr>
        <w:ind w:left="-1113" w:right="-248"/>
        <w:rPr>
          <w:b/>
          <w:sz w:val="20"/>
          <w:szCs w:val="20"/>
        </w:rPr>
      </w:pPr>
      <w:r>
        <w:rPr>
          <w:b/>
          <w:sz w:val="20"/>
          <w:szCs w:val="20"/>
        </w:rPr>
        <w:t>5.2.</w:t>
      </w:r>
      <w:r>
        <w:rPr>
          <w:sz w:val="20"/>
          <w:szCs w:val="20"/>
        </w:rPr>
        <w:t xml:space="preserve"> Отказа лица, в интересах которого заключено Соглашение, от помощи  Адвоката.</w:t>
      </w:r>
    </w:p>
    <w:p w:rsidR="00DE4354" w:rsidRDefault="00DE4354" w:rsidP="00DE4354">
      <w:pPr>
        <w:ind w:left="-1113" w:right="-248"/>
        <w:rPr>
          <w:b/>
          <w:sz w:val="20"/>
          <w:szCs w:val="20"/>
        </w:rPr>
      </w:pPr>
      <w:r>
        <w:rPr>
          <w:b/>
          <w:sz w:val="20"/>
          <w:szCs w:val="20"/>
        </w:rPr>
        <w:t>5.3.</w:t>
      </w:r>
      <w:r>
        <w:rPr>
          <w:sz w:val="20"/>
          <w:szCs w:val="20"/>
        </w:rPr>
        <w:t xml:space="preserve"> Расторжения по взаимному согласию Сторон.</w:t>
      </w:r>
    </w:p>
    <w:p w:rsidR="00DE4354" w:rsidRDefault="00DE4354" w:rsidP="00DE4354">
      <w:pPr>
        <w:ind w:left="-1113" w:right="-248"/>
        <w:rPr>
          <w:b/>
          <w:sz w:val="20"/>
          <w:szCs w:val="20"/>
        </w:rPr>
      </w:pPr>
      <w:r>
        <w:rPr>
          <w:b/>
          <w:sz w:val="20"/>
          <w:szCs w:val="20"/>
        </w:rPr>
        <w:t>5.4</w:t>
      </w:r>
      <w:r>
        <w:rPr>
          <w:sz w:val="20"/>
          <w:szCs w:val="20"/>
        </w:rPr>
        <w:t>.  Прекращения или приостановления статуса Адвоката.</w:t>
      </w:r>
    </w:p>
    <w:p w:rsidR="00DE4354" w:rsidRDefault="00DE4354" w:rsidP="00DE4354">
      <w:pPr>
        <w:ind w:left="-1113" w:right="-248"/>
        <w:rPr>
          <w:sz w:val="20"/>
          <w:szCs w:val="20"/>
        </w:rPr>
      </w:pPr>
      <w:r>
        <w:rPr>
          <w:b/>
          <w:sz w:val="20"/>
          <w:szCs w:val="20"/>
        </w:rPr>
        <w:t>5.5.</w:t>
      </w:r>
      <w:r>
        <w:rPr>
          <w:sz w:val="20"/>
          <w:szCs w:val="20"/>
        </w:rPr>
        <w:t xml:space="preserve"> Отмены поручений Доверителем.  В этом случае Адвокат освобождается от исполнения принятого поручения на защиту в уголовном судопроизводстве лишь при согласии лица, защиту которого он осуществляет.</w:t>
      </w:r>
    </w:p>
    <w:p w:rsidR="00DE4354" w:rsidRDefault="00DE4354" w:rsidP="00DE4354">
      <w:pPr>
        <w:ind w:left="-1113" w:right="-248"/>
        <w:rPr>
          <w:sz w:val="20"/>
          <w:szCs w:val="20"/>
        </w:rPr>
      </w:pPr>
      <w:r>
        <w:rPr>
          <w:b/>
          <w:sz w:val="20"/>
          <w:szCs w:val="20"/>
        </w:rPr>
        <w:t xml:space="preserve">5.6. </w:t>
      </w:r>
      <w:r>
        <w:rPr>
          <w:sz w:val="20"/>
          <w:szCs w:val="20"/>
        </w:rPr>
        <w:t xml:space="preserve"> Отказа Адвоката от исполнения поручения, в соответствии с п. 3.5. настоящего соглашения. </w:t>
      </w:r>
    </w:p>
    <w:p w:rsidR="00DE4354" w:rsidRDefault="00DE4354" w:rsidP="00DE4354">
      <w:pPr>
        <w:ind w:left="-1113" w:right="-248"/>
        <w:jc w:val="center"/>
        <w:rPr>
          <w:b/>
          <w:sz w:val="20"/>
          <w:szCs w:val="20"/>
        </w:rPr>
      </w:pPr>
    </w:p>
    <w:p w:rsidR="00DE4354" w:rsidRDefault="00DE4354" w:rsidP="00DE4354">
      <w:pPr>
        <w:ind w:left="-1113" w:right="-2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Дополнительные условия. </w:t>
      </w:r>
    </w:p>
    <w:p w:rsidR="00DE4354" w:rsidRDefault="00DE4354" w:rsidP="00DE4354">
      <w:pPr>
        <w:ind w:left="-1113" w:right="-248"/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E4354" w:rsidRDefault="00DE4354" w:rsidP="00DE4354">
      <w:pPr>
        <w:ind w:left="-1113" w:right="-248"/>
        <w:jc w:val="center"/>
        <w:rPr>
          <w:b/>
          <w:sz w:val="20"/>
          <w:szCs w:val="20"/>
        </w:rPr>
      </w:pPr>
    </w:p>
    <w:p w:rsidR="00DE4354" w:rsidRDefault="00DE4354" w:rsidP="00DE4354">
      <w:pPr>
        <w:ind w:left="-1113" w:right="-2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Прочие условия.</w:t>
      </w:r>
    </w:p>
    <w:p w:rsidR="00DE4354" w:rsidRDefault="00DE4354" w:rsidP="00DE4354">
      <w:pPr>
        <w:ind w:left="-1113" w:right="-248"/>
        <w:jc w:val="center"/>
        <w:rPr>
          <w:b/>
          <w:sz w:val="20"/>
          <w:szCs w:val="20"/>
        </w:rPr>
      </w:pPr>
    </w:p>
    <w:p w:rsidR="00DE4354" w:rsidRDefault="00DE4354" w:rsidP="00DE4354">
      <w:pPr>
        <w:ind w:left="-1113" w:right="-2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7.1. </w:t>
      </w:r>
      <w:r>
        <w:rPr>
          <w:sz w:val="20"/>
          <w:szCs w:val="20"/>
        </w:rPr>
        <w:t>Соглашение об оказании юридической помощи подлежит регистрации в документации  адвокатского образования.</w:t>
      </w:r>
    </w:p>
    <w:p w:rsidR="00DE4354" w:rsidRDefault="00DE4354" w:rsidP="00DE4354">
      <w:pPr>
        <w:ind w:left="-1113" w:right="-248"/>
        <w:jc w:val="both"/>
        <w:rPr>
          <w:sz w:val="20"/>
          <w:szCs w:val="20"/>
        </w:rPr>
      </w:pPr>
      <w:r>
        <w:rPr>
          <w:b/>
          <w:sz w:val="20"/>
          <w:szCs w:val="20"/>
        </w:rPr>
        <w:t>7.2</w:t>
      </w:r>
      <w:r>
        <w:rPr>
          <w:sz w:val="20"/>
          <w:szCs w:val="20"/>
        </w:rPr>
        <w:t>. Соглашение вступает в силу с момента подписания его Сторонами и действует до его прекращения по основаниям, указанным в разделе 5 Соглашения.</w:t>
      </w:r>
    </w:p>
    <w:p w:rsidR="00DE4354" w:rsidRDefault="00DE4354" w:rsidP="00DE4354">
      <w:pPr>
        <w:ind w:left="-1113" w:right="-24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4354" w:rsidRDefault="00DE4354" w:rsidP="00DE4354">
      <w:pPr>
        <w:ind w:left="-1113" w:right="-248"/>
        <w:jc w:val="center"/>
      </w:pPr>
      <w:r>
        <w:rPr>
          <w:b/>
          <w:sz w:val="20"/>
          <w:szCs w:val="20"/>
        </w:rPr>
        <w:t xml:space="preserve">8. Адрес и реквизиты Коллегии: </w:t>
      </w:r>
      <w:r w:rsidR="00CF29CD">
        <w:rPr>
          <w:b/>
          <w:sz w:val="20"/>
          <w:szCs w:val="20"/>
        </w:rPr>
        <w:t>191123</w:t>
      </w:r>
      <w:r>
        <w:rPr>
          <w:b/>
          <w:sz w:val="20"/>
          <w:szCs w:val="20"/>
        </w:rPr>
        <w:t xml:space="preserve">, Санкт-Петербург, </w:t>
      </w:r>
      <w:r w:rsidR="00CF29CD">
        <w:rPr>
          <w:b/>
          <w:sz w:val="20"/>
          <w:szCs w:val="20"/>
        </w:rPr>
        <w:t>ул. Кирочная</w:t>
      </w:r>
      <w:r>
        <w:rPr>
          <w:b/>
          <w:sz w:val="20"/>
          <w:szCs w:val="20"/>
        </w:rPr>
        <w:t xml:space="preserve">, д. </w:t>
      </w:r>
      <w:r w:rsidR="00CF29CD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 xml:space="preserve">, </w:t>
      </w:r>
      <w:r w:rsidR="00CF29CD">
        <w:rPr>
          <w:b/>
          <w:sz w:val="20"/>
          <w:szCs w:val="20"/>
        </w:rPr>
        <w:t>3 этаж, пом. 8Н</w:t>
      </w:r>
      <w:r>
        <w:rPr>
          <w:b/>
          <w:sz w:val="20"/>
          <w:szCs w:val="20"/>
        </w:rPr>
        <w:t>, тел. 8-812-</w:t>
      </w:r>
      <w:r w:rsidR="00CF29CD">
        <w:rPr>
          <w:b/>
          <w:sz w:val="20"/>
          <w:szCs w:val="20"/>
        </w:rPr>
        <w:t>501-18-01</w:t>
      </w:r>
      <w:r>
        <w:rPr>
          <w:b/>
          <w:sz w:val="20"/>
          <w:szCs w:val="20"/>
        </w:rPr>
        <w:t>.</w:t>
      </w:r>
    </w:p>
    <w:p w:rsidR="00DE4354" w:rsidRDefault="00DE4354" w:rsidP="00DE4354">
      <w:pPr>
        <w:ind w:left="-1099" w:right="-214"/>
        <w:jc w:val="both"/>
      </w:pPr>
      <w:r>
        <w:t xml:space="preserve">ОГРН 1177800003710, ИНН 7805711899, КПП 780501001, Р/с – 40703810003000000237 в филиале «Северная Столица» АО «Райффайзенбанк» СПб   К/с - 30101810100000000723,  БИК - 044030723, </w:t>
      </w:r>
    </w:p>
    <w:p w:rsidR="00DE4354" w:rsidRDefault="00DE4354" w:rsidP="00DE4354">
      <w:pPr>
        <w:pStyle w:val="a3"/>
      </w:pPr>
      <w:r>
        <w:t>(в пл. поруч. указать НДС не облагается и № договора)</w:t>
      </w:r>
    </w:p>
    <w:tbl>
      <w:tblPr>
        <w:tblW w:w="0" w:type="auto"/>
        <w:tblInd w:w="-997" w:type="dxa"/>
        <w:tblLayout w:type="fixed"/>
        <w:tblLook w:val="04A0"/>
      </w:tblPr>
      <w:tblGrid>
        <w:gridCol w:w="5332"/>
        <w:gridCol w:w="6024"/>
      </w:tblGrid>
      <w:tr w:rsidR="00DE4354" w:rsidTr="00124161">
        <w:trPr>
          <w:trHeight w:val="1286"/>
        </w:trPr>
        <w:tc>
          <w:tcPr>
            <w:tcW w:w="5332" w:type="dxa"/>
          </w:tcPr>
          <w:p w:rsidR="00DE4354" w:rsidRDefault="00DE4354" w:rsidP="00124161">
            <w:pPr>
              <w:pStyle w:val="2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</w:pPr>
          </w:p>
          <w:p w:rsidR="00DE4354" w:rsidRDefault="00DE4354" w:rsidP="00124161">
            <w:pPr>
              <w:pStyle w:val="2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i/>
                <w:iCs/>
              </w:rPr>
            </w:pPr>
            <w:r>
              <w:t>Адвокат</w:t>
            </w:r>
          </w:p>
          <w:p w:rsidR="00DE4354" w:rsidRDefault="00DE4354" w:rsidP="00124161">
            <w:pPr>
              <w:spacing w:line="276" w:lineRule="auto"/>
              <w:jc w:val="center"/>
              <w:rPr>
                <w:i/>
                <w:iCs/>
              </w:rPr>
            </w:pPr>
          </w:p>
          <w:p w:rsidR="00DE4354" w:rsidRDefault="00DE4354" w:rsidP="00124161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</w:t>
            </w:r>
          </w:p>
          <w:p w:rsidR="00DE4354" w:rsidRDefault="00DE4354" w:rsidP="00124161">
            <w:pPr>
              <w:spacing w:line="276" w:lineRule="auto"/>
              <w:jc w:val="center"/>
            </w:pPr>
            <w:r>
              <w:rPr>
                <w:i/>
                <w:iCs/>
              </w:rPr>
              <w:t>(подпись)                                      (фамилия)</w:t>
            </w:r>
          </w:p>
          <w:p w:rsidR="00DE4354" w:rsidRDefault="00DE4354" w:rsidP="00124161">
            <w:pPr>
              <w:spacing w:line="276" w:lineRule="auto"/>
            </w:pPr>
          </w:p>
        </w:tc>
        <w:tc>
          <w:tcPr>
            <w:tcW w:w="60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E4354" w:rsidRDefault="00DE4354" w:rsidP="00124161">
            <w:pPr>
              <w:pStyle w:val="2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</w:pPr>
          </w:p>
          <w:p w:rsidR="00DE4354" w:rsidRDefault="00DE4354" w:rsidP="00124161">
            <w:pPr>
              <w:pStyle w:val="2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i/>
                <w:iCs/>
              </w:rPr>
            </w:pPr>
            <w:r>
              <w:t>Доверитель</w:t>
            </w:r>
          </w:p>
          <w:p w:rsidR="00DE4354" w:rsidRDefault="00DE4354" w:rsidP="00124161">
            <w:pPr>
              <w:spacing w:line="276" w:lineRule="auto"/>
              <w:jc w:val="both"/>
              <w:rPr>
                <w:i/>
                <w:iCs/>
              </w:rPr>
            </w:pPr>
          </w:p>
          <w:p w:rsidR="00DE4354" w:rsidRDefault="00DE4354" w:rsidP="0012416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</w:t>
            </w:r>
          </w:p>
          <w:p w:rsidR="00DE4354" w:rsidRDefault="00DE4354" w:rsidP="0012416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i/>
                <w:iCs/>
              </w:rPr>
              <w:t>(подпись)                                              (фамилия)</w:t>
            </w:r>
          </w:p>
          <w:p w:rsidR="00DE4354" w:rsidRDefault="00DE4354" w:rsidP="0012416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E4354" w:rsidRDefault="00DE4354" w:rsidP="00DE4354">
      <w:pPr>
        <w:ind w:left="-1113" w:right="-248"/>
      </w:pPr>
    </w:p>
    <w:p w:rsidR="00DE4354" w:rsidRDefault="00DE4354" w:rsidP="00DE4354">
      <w:pPr>
        <w:widowControl w:val="0"/>
        <w:autoSpaceDE w:val="0"/>
        <w:autoSpaceDN w:val="0"/>
        <w:adjustRightInd w:val="0"/>
        <w:jc w:val="center"/>
      </w:pPr>
    </w:p>
    <w:p w:rsidR="00DE4354" w:rsidRPr="006C0634" w:rsidRDefault="00DE4354" w:rsidP="003B3F1E">
      <w:pPr>
        <w:ind w:right="-248"/>
      </w:pPr>
    </w:p>
    <w:p w:rsidR="00DE4354" w:rsidRPr="006C0634" w:rsidRDefault="00DE4354" w:rsidP="00DE4354">
      <w:pPr>
        <w:ind w:right="-248"/>
        <w:jc w:val="center"/>
      </w:pPr>
    </w:p>
    <w:p w:rsidR="00F465E2" w:rsidRPr="006C0634" w:rsidRDefault="00F465E2"/>
    <w:sectPr w:rsidR="00F465E2" w:rsidRPr="006C0634" w:rsidSect="00F4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6DC"/>
    <w:multiLevelType w:val="multilevel"/>
    <w:tmpl w:val="BC52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E4354"/>
    <w:rsid w:val="002C3FE0"/>
    <w:rsid w:val="003436A6"/>
    <w:rsid w:val="003B3F1E"/>
    <w:rsid w:val="003F16DE"/>
    <w:rsid w:val="004C6927"/>
    <w:rsid w:val="006C0634"/>
    <w:rsid w:val="006D2C67"/>
    <w:rsid w:val="009C645D"/>
    <w:rsid w:val="009F4A68"/>
    <w:rsid w:val="00A45AF6"/>
    <w:rsid w:val="00AD5B7B"/>
    <w:rsid w:val="00AF237E"/>
    <w:rsid w:val="00BD37A9"/>
    <w:rsid w:val="00C25E92"/>
    <w:rsid w:val="00C33EEE"/>
    <w:rsid w:val="00C836A3"/>
    <w:rsid w:val="00CF29CD"/>
    <w:rsid w:val="00DE4354"/>
    <w:rsid w:val="00E63200"/>
    <w:rsid w:val="00F465E2"/>
    <w:rsid w:val="00FC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435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E4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E4354"/>
    <w:pPr>
      <w:spacing w:line="360" w:lineRule="auto"/>
      <w:jc w:val="center"/>
    </w:pPr>
    <w:rPr>
      <w:rFonts w:ascii="Arial" w:eastAsia="Arial" w:hAnsi="Arial" w:cs="Arial"/>
    </w:rPr>
  </w:style>
  <w:style w:type="paragraph" w:customStyle="1" w:styleId="21">
    <w:name w:val="Заголовок 21"/>
    <w:basedOn w:val="a"/>
    <w:next w:val="a"/>
    <w:rsid w:val="00DE4354"/>
    <w:pPr>
      <w:keepNext/>
      <w:numPr>
        <w:ilvl w:val="1"/>
        <w:numId w:val="1"/>
      </w:numPr>
      <w:jc w:val="both"/>
      <w:outlineLvl w:val="1"/>
    </w:pPr>
    <w:rPr>
      <w:b/>
      <w:bCs/>
      <w:caps/>
      <w:spacing w:val="20"/>
      <w:w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2019-07-31T08:40:00Z</cp:lastPrinted>
  <dcterms:created xsi:type="dcterms:W3CDTF">2019-08-02T12:29:00Z</dcterms:created>
  <dcterms:modified xsi:type="dcterms:W3CDTF">2019-08-02T12:29:00Z</dcterms:modified>
</cp:coreProperties>
</file>